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Uwielbiamy dzielić się takimi wiadomościami ? Na naszej stronie już dostępna nowa marka We Might Be Tiny Czy to zwykłe kubki? Oczywiście, że nie! Mnogość możliwości jakie dają w kuchni sprawią, że Twoja kreatywność przy tworzeniu posiłków dla dziecka znac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dzielić się takimi wiadomościami ? Na naszej stronie już dostępna nowa marka We Might Be Tiny Czy to zwykłe kubki? Oczywiście, że nie! Mnogość możliwości jakie dają w kuchni sprawią, że Twoja kreatywność przy tworzeniu posiłków dla dziecka znacznie wzrośnie!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#wemightbetiny #posilekdziecka #bebetupl #nowosci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Uwielbiamy dzielić się takimi wiadomościami ? Na naszej stronie już dostępna nowa marka We Might Be Tiny Czy to zwykłe kubki? Oczywiście, że nie! Mnogość możliwości jakie dają w kuchni sprawią, że Twoja kreatywność przy tworzeniu posiłków dla dziecka znacznie wzrośnie! </w:t>
      </w:r>
    </w:p>
    <w:p>
      <w:r>
        <w:rPr>
          <w:rFonts w:ascii="calibri" w:hAnsi="calibri" w:eastAsia="calibri" w:cs="calibri"/>
          <w:sz w:val="24"/>
          <w:szCs w:val="24"/>
        </w:rPr>
        <w:t xml:space="preserve">#wemightbetiny #posilekdziecka #bebetupl #nowosci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2025-12-20T13:22:23+01:00</dcterms:created>
  <dcterms:modified xsi:type="dcterms:W3CDTF">2025-12-20T13:22:23+01:00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